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355" w:rsidRDefault="00041B07">
      <w:pPr>
        <w:tabs>
          <w:tab w:val="left" w:pos="426"/>
          <w:tab w:val="center" w:pos="4677"/>
          <w:tab w:val="right" w:pos="9355"/>
        </w:tabs>
        <w:ind w:firstLine="284"/>
        <w:rPr>
          <w:lang w:eastAsia="ru-RU"/>
        </w:rPr>
        <w:sectPr w:rsidR="00EE1355">
          <w:pgSz w:w="11906" w:h="16838"/>
          <w:pgMar w:top="851" w:right="851" w:bottom="851" w:left="851" w:header="0" w:footer="0" w:gutter="0"/>
          <w:cols w:space="720"/>
          <w:formProt w:val="0"/>
          <w:docGrid w:linePitch="360"/>
        </w:sectPr>
      </w:pPr>
      <w:r>
        <w:rPr>
          <w:noProof/>
          <w:lang w:eastAsia="ru-RU"/>
        </w:rPr>
        <w:drawing>
          <wp:inline distT="0" distB="0" distL="0" distR="0">
            <wp:extent cx="6479540" cy="91592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и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15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355" w:rsidRDefault="009C28E2">
      <w:pPr>
        <w:tabs>
          <w:tab w:val="left" w:pos="426"/>
        </w:tabs>
        <w:jc w:val="center"/>
        <w:rPr>
          <w:lang w:eastAsia="ru-RU"/>
        </w:rPr>
      </w:pPr>
      <w:r>
        <w:rPr>
          <w:b/>
          <w:bCs/>
          <w:spacing w:val="-3"/>
        </w:rPr>
        <w:lastRenderedPageBreak/>
        <w:t>ПЛАНИРУЕМ</w:t>
      </w:r>
      <w:r w:rsidR="002A0488">
        <w:rPr>
          <w:b/>
          <w:bCs/>
          <w:spacing w:val="-3"/>
        </w:rPr>
        <w:t>ЫЕ РЕЗУЛЬТАТЫ</w:t>
      </w:r>
      <w:r w:rsidR="00783535">
        <w:rPr>
          <w:b/>
          <w:bCs/>
          <w:spacing w:val="-3"/>
        </w:rPr>
        <w:t xml:space="preserve"> </w:t>
      </w:r>
      <w:r w:rsidR="002A0488">
        <w:rPr>
          <w:b/>
          <w:bCs/>
          <w:spacing w:val="-3"/>
        </w:rPr>
        <w:t xml:space="preserve"> </w:t>
      </w:r>
      <w:r w:rsidR="002A0488" w:rsidRPr="00783535">
        <w:rPr>
          <w:b/>
          <w:bCs/>
          <w:spacing w:val="-3"/>
        </w:rPr>
        <w:t xml:space="preserve"> </w:t>
      </w:r>
      <w:r w:rsidR="002A0488">
        <w:rPr>
          <w:b/>
          <w:bCs/>
          <w:spacing w:val="-3"/>
        </w:rPr>
        <w:t xml:space="preserve">ИЗУЧЕНИЯ </w:t>
      </w:r>
      <w:r>
        <w:rPr>
          <w:b/>
          <w:bCs/>
          <w:spacing w:val="-1"/>
        </w:rPr>
        <w:t>УЧЕБНОГО ПРЕДМЕТА</w:t>
      </w:r>
    </w:p>
    <w:p w:rsidR="00EE1355" w:rsidRDefault="009C28E2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В результате изучения изобразительного искусства на уровне начального общего образования у обучающихся:</w:t>
      </w:r>
    </w:p>
    <w:p w:rsidR="00EE1355" w:rsidRDefault="009C28E2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EE1355" w:rsidRDefault="009C28E2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EE1355" w:rsidRDefault="009C28E2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EE1355" w:rsidRDefault="009C28E2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EE1355" w:rsidRDefault="009C28E2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  <w:spacing w:val="-4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>
        <w:rPr>
          <w:rStyle w:val="Zag11"/>
          <w:rFonts w:eastAsia="@Arial Unicode MS"/>
        </w:rPr>
        <w:t>;</w:t>
      </w:r>
    </w:p>
    <w:p w:rsidR="00EE1355" w:rsidRDefault="009C28E2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EE1355" w:rsidRDefault="009C28E2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Обучающиеся:</w:t>
      </w:r>
    </w:p>
    <w:p w:rsidR="00EE1355" w:rsidRDefault="009C28E2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EE1355" w:rsidRDefault="009C28E2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EE1355" w:rsidRDefault="009C28E2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ИКТ-средств;</w:t>
      </w:r>
    </w:p>
    <w:p w:rsidR="00EE1355" w:rsidRDefault="009C28E2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получат навыки сотрудничества со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EE1355" w:rsidRDefault="009C28E2">
      <w:pPr>
        <w:pStyle w:val="Zag3"/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eastAsia="@Arial Unicode MS"/>
          <w:i w:val="0"/>
          <w:iCs w:val="0"/>
          <w:color w:val="00000A"/>
          <w:lang w:val="ru-RU"/>
        </w:rPr>
      </w:pPr>
      <w:r>
        <w:rPr>
          <w:rStyle w:val="Zag11"/>
          <w:rFonts w:eastAsia="@Arial Unicode MS"/>
          <w:i w:val="0"/>
          <w:iCs w:val="0"/>
          <w:color w:val="00000A"/>
          <w:lang w:val="ru-RU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EE1355" w:rsidRDefault="009C28E2">
      <w:pPr>
        <w:pStyle w:val="4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Восприятие искусства и виды художественной деятельности</w:t>
      </w:r>
    </w:p>
    <w:p w:rsidR="00EE1355" w:rsidRDefault="009C28E2">
      <w:pPr>
        <w:pStyle w:val="af1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2"/>
          <w:sz w:val="24"/>
        </w:rPr>
        <w:lastRenderedPageBreak/>
        <w:t xml:space="preserve">различать основные виды художественной деятельности </w:t>
      </w:r>
      <w:r>
        <w:rPr>
          <w:sz w:val="24"/>
        </w:rPr>
        <w:t>(рисунок, живопись, скульптура, художественное конструирование и дизайн, декоративно</w:t>
      </w:r>
      <w:r>
        <w:rPr>
          <w:sz w:val="24"/>
        </w:rPr>
        <w:softHyphen/>
      </w:r>
      <w:r w:rsidR="00E049C9">
        <w:rPr>
          <w:sz w:val="24"/>
        </w:rPr>
        <w:t>-</w:t>
      </w:r>
      <w:r>
        <w:rPr>
          <w:sz w:val="24"/>
        </w:rPr>
        <w:t>прикладное искусство) и участвовать в художественно</w:t>
      </w:r>
      <w:r w:rsidR="00E049C9">
        <w:rPr>
          <w:sz w:val="24"/>
        </w:rPr>
        <w:t>-</w:t>
      </w:r>
      <w:r>
        <w:rPr>
          <w:sz w:val="24"/>
        </w:rPr>
        <w:softHyphen/>
        <w:t>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2"/>
          <w:sz w:val="24"/>
        </w:rPr>
        <w:t>различать основные виды и жанры пластических ис</w:t>
      </w:r>
      <w:r>
        <w:rPr>
          <w:sz w:val="24"/>
        </w:rPr>
        <w:t>кусств, понимать их специфику;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pacing w:val="-2"/>
          <w:sz w:val="24"/>
        </w:rPr>
      </w:pPr>
      <w:r>
        <w:rPr>
          <w:spacing w:val="-2"/>
          <w:sz w:val="24"/>
        </w:rPr>
        <w:t>эмоционально</w:t>
      </w:r>
      <w:r w:rsidR="00E049C9">
        <w:rPr>
          <w:spacing w:val="-2"/>
          <w:sz w:val="24"/>
        </w:rPr>
        <w:t>-</w:t>
      </w:r>
      <w:r>
        <w:rPr>
          <w:spacing w:val="-2"/>
          <w:sz w:val="24"/>
        </w:rPr>
        <w:softHyphen/>
        <w:t>ценностно относиться к природе, человеку, обществу; различать и передавать в художественно</w:t>
      </w:r>
      <w:r>
        <w:rPr>
          <w:spacing w:val="-2"/>
          <w:sz w:val="24"/>
        </w:rPr>
        <w:softHyphen/>
      </w:r>
      <w:r w:rsidR="00E049C9">
        <w:rPr>
          <w:spacing w:val="-2"/>
          <w:sz w:val="24"/>
        </w:rPr>
        <w:t>-</w:t>
      </w:r>
      <w:r>
        <w:rPr>
          <w:spacing w:val="-2"/>
          <w:sz w:val="24"/>
        </w:rPr>
        <w:t>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и т. д.) окружающего мира и жизненных явлений;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2"/>
          <w:sz w:val="24"/>
        </w:rPr>
        <w:t>приводить примеры ведущих художественных музеев Рос</w:t>
      </w:r>
      <w:r>
        <w:rPr>
          <w:sz w:val="24"/>
        </w:rPr>
        <w:t>сии и художественных музеев своего региона, показывать на примерах их роль и назначение.</w:t>
      </w:r>
    </w:p>
    <w:p w:rsidR="00EE1355" w:rsidRDefault="009C28E2">
      <w:pPr>
        <w:pStyle w:val="af2"/>
        <w:spacing w:line="240" w:lineRule="auto"/>
        <w:ind w:right="-1" w:firstLine="0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4"/>
          <w:sz w:val="24"/>
        </w:rPr>
        <w:t>воспринимать произведения изобразительного искусства;</w:t>
      </w:r>
      <w:r w:rsidR="00E049C9">
        <w:rPr>
          <w:spacing w:val="-4"/>
          <w:sz w:val="24"/>
        </w:rPr>
        <w:t xml:space="preserve"> </w:t>
      </w:r>
      <w:r>
        <w:rPr>
          <w:sz w:val="24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видеть проявления прекрасного в произведениях искусства (картины, архитектура, скульптура и</w:t>
      </w:r>
      <w:r>
        <w:rPr>
          <w:iCs/>
          <w:sz w:val="24"/>
        </w:rPr>
        <w:t> </w:t>
      </w:r>
      <w:r>
        <w:rPr>
          <w:sz w:val="24"/>
        </w:rPr>
        <w:t>т.</w:t>
      </w:r>
      <w:r>
        <w:rPr>
          <w:iCs/>
          <w:sz w:val="24"/>
        </w:rPr>
        <w:t> </w:t>
      </w:r>
      <w:r>
        <w:rPr>
          <w:sz w:val="24"/>
        </w:rPr>
        <w:t>д.), в природе, на улице, в быту;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EE1355" w:rsidRDefault="009C28E2">
      <w:pPr>
        <w:pStyle w:val="4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Азбука искусства. Как говорит искусство?</w:t>
      </w:r>
    </w:p>
    <w:p w:rsidR="00EE1355" w:rsidRDefault="009C28E2">
      <w:pPr>
        <w:pStyle w:val="af1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создавать простые композиции на заданную тему на плоскости и в пространстве;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2"/>
          <w:sz w:val="24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>
        <w:rPr>
          <w:sz w:val="24"/>
        </w:rPr>
        <w:t>фактуру; различные художественные материалы для воплощения собственного художественно</w:t>
      </w:r>
      <w:r w:rsidR="00E049C9">
        <w:rPr>
          <w:sz w:val="24"/>
        </w:rPr>
        <w:t>-</w:t>
      </w:r>
      <w:r>
        <w:rPr>
          <w:sz w:val="24"/>
        </w:rPr>
        <w:softHyphen/>
        <w:t>творческого замысла;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2"/>
          <w:sz w:val="24"/>
        </w:rPr>
        <w:t xml:space="preserve">различать основные и составные, теплые и холодные </w:t>
      </w:r>
      <w:r>
        <w:rPr>
          <w:sz w:val="24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>
        <w:rPr>
          <w:spacing w:val="2"/>
          <w:sz w:val="24"/>
        </w:rPr>
        <w:t xml:space="preserve">их для передачи художественного замысла в собственной </w:t>
      </w:r>
      <w:proofErr w:type="spellStart"/>
      <w:r>
        <w:rPr>
          <w:sz w:val="24"/>
        </w:rPr>
        <w:t>учебно</w:t>
      </w:r>
      <w:r>
        <w:rPr>
          <w:sz w:val="24"/>
        </w:rPr>
        <w:softHyphen/>
        <w:t>творческой</w:t>
      </w:r>
      <w:proofErr w:type="spellEnd"/>
      <w:r>
        <w:rPr>
          <w:sz w:val="24"/>
        </w:rPr>
        <w:t xml:space="preserve"> деятельности;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pacing w:val="-2"/>
          <w:sz w:val="24"/>
        </w:rPr>
      </w:pPr>
      <w:r>
        <w:rPr>
          <w:spacing w:val="2"/>
          <w:sz w:val="24"/>
        </w:rPr>
        <w:t>создавать средствами живописи, графики, скульптуры,</w:t>
      </w:r>
      <w:r w:rsidR="00E049C9">
        <w:rPr>
          <w:spacing w:val="2"/>
          <w:sz w:val="24"/>
        </w:rPr>
        <w:t xml:space="preserve"> </w:t>
      </w:r>
      <w:r>
        <w:rPr>
          <w:sz w:val="24"/>
        </w:rPr>
        <w:t>декоративно</w:t>
      </w:r>
      <w:r w:rsidR="00E049C9">
        <w:rPr>
          <w:sz w:val="24"/>
        </w:rPr>
        <w:t>-</w:t>
      </w:r>
      <w:r>
        <w:rPr>
          <w:sz w:val="24"/>
        </w:rPr>
        <w:softHyphen/>
        <w:t>прикладного искусства образ человека: переда</w:t>
      </w:r>
      <w:r>
        <w:rPr>
          <w:spacing w:val="-2"/>
          <w:sz w:val="24"/>
        </w:rPr>
        <w:t>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4"/>
          <w:sz w:val="24"/>
        </w:rPr>
        <w:t>наблюдать, сравнивать, сопоставлять и анализировать про</w:t>
      </w:r>
      <w:r>
        <w:rPr>
          <w:spacing w:val="2"/>
          <w:sz w:val="24"/>
        </w:rPr>
        <w:t>странственную форму предмета; изображать предметы раз</w:t>
      </w:r>
      <w:r>
        <w:rPr>
          <w:sz w:val="24"/>
        </w:rPr>
        <w:t xml:space="preserve">личной формы; использовать простые формы для создания </w:t>
      </w:r>
      <w:r>
        <w:rPr>
          <w:spacing w:val="2"/>
          <w:sz w:val="24"/>
        </w:rPr>
        <w:t xml:space="preserve">выразительных образов в живописи, скульптуре, графике, </w:t>
      </w:r>
      <w:r>
        <w:rPr>
          <w:sz w:val="24"/>
        </w:rPr>
        <w:t>художественном конструировании;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4"/>
          <w:sz w:val="24"/>
        </w:rPr>
        <w:t>использовать декоративные элементы, геометрические, рас</w:t>
      </w:r>
      <w:r>
        <w:rPr>
          <w:sz w:val="24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</w:t>
      </w:r>
      <w:r w:rsidR="00E049C9">
        <w:rPr>
          <w:sz w:val="24"/>
        </w:rPr>
        <w:t>-</w:t>
      </w:r>
      <w:r>
        <w:rPr>
          <w:sz w:val="24"/>
        </w:rPr>
        <w:softHyphen/>
        <w:t>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EE1355" w:rsidRDefault="009C28E2">
      <w:pPr>
        <w:pStyle w:val="af2"/>
        <w:spacing w:line="240" w:lineRule="auto"/>
        <w:ind w:right="-1" w:firstLine="0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пользоваться средствами выразительности языка жи</w:t>
      </w:r>
      <w:r>
        <w:rPr>
          <w:spacing w:val="-2"/>
          <w:sz w:val="24"/>
        </w:rPr>
        <w:t>вописи, графики, скульптуры, декоративно</w:t>
      </w:r>
      <w:r w:rsidR="00E049C9">
        <w:rPr>
          <w:spacing w:val="-2"/>
          <w:sz w:val="24"/>
        </w:rPr>
        <w:t>-</w:t>
      </w:r>
      <w:r>
        <w:rPr>
          <w:spacing w:val="-2"/>
          <w:sz w:val="24"/>
        </w:rPr>
        <w:softHyphen/>
        <w:t>прикладного</w:t>
      </w:r>
      <w:r w:rsidR="00E049C9">
        <w:rPr>
          <w:spacing w:val="-2"/>
          <w:sz w:val="24"/>
        </w:rPr>
        <w:t xml:space="preserve"> </w:t>
      </w:r>
      <w:r>
        <w:rPr>
          <w:sz w:val="24"/>
        </w:rPr>
        <w:t xml:space="preserve">искусства, художественного конструирования в собственной </w:t>
      </w:r>
      <w:r>
        <w:rPr>
          <w:spacing w:val="-2"/>
          <w:sz w:val="24"/>
        </w:rPr>
        <w:t>художественно</w:t>
      </w:r>
      <w:r>
        <w:rPr>
          <w:spacing w:val="-2"/>
          <w:sz w:val="24"/>
        </w:rPr>
        <w:softHyphen/>
      </w:r>
      <w:r w:rsidR="00E049C9">
        <w:rPr>
          <w:spacing w:val="-2"/>
          <w:sz w:val="24"/>
        </w:rPr>
        <w:t>-</w:t>
      </w:r>
      <w:r>
        <w:rPr>
          <w:spacing w:val="-2"/>
          <w:sz w:val="24"/>
        </w:rPr>
        <w:t>творческой деятельности; передавать раз</w:t>
      </w:r>
      <w:r>
        <w:rPr>
          <w:sz w:val="24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lastRenderedPageBreak/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>
        <w:rPr>
          <w:sz w:val="24"/>
        </w:rPr>
        <w:t>Paint</w:t>
      </w:r>
      <w:proofErr w:type="spellEnd"/>
      <w:r>
        <w:rPr>
          <w:sz w:val="24"/>
        </w:rPr>
        <w:t>.</w:t>
      </w:r>
    </w:p>
    <w:p w:rsidR="00EE1355" w:rsidRDefault="009C28E2">
      <w:pPr>
        <w:pStyle w:val="4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Значимые темы искусства.</w:t>
      </w: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br/>
        <w:t>О чем говорит искусство?</w:t>
      </w:r>
    </w:p>
    <w:p w:rsidR="00EE1355" w:rsidRDefault="009C28E2">
      <w:pPr>
        <w:pStyle w:val="af1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 xml:space="preserve">осознавать значимые темы искусства и отражать их в собственной </w:t>
      </w:r>
      <w:proofErr w:type="spellStart"/>
      <w:r>
        <w:rPr>
          <w:sz w:val="24"/>
        </w:rPr>
        <w:t>художественно</w:t>
      </w:r>
      <w:r>
        <w:rPr>
          <w:sz w:val="24"/>
        </w:rPr>
        <w:softHyphen/>
        <w:t>творческой</w:t>
      </w:r>
      <w:proofErr w:type="spellEnd"/>
      <w:r>
        <w:rPr>
          <w:sz w:val="24"/>
        </w:rPr>
        <w:t xml:space="preserve"> деятельности;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и т. д. 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>
        <w:rPr>
          <w:sz w:val="24"/>
        </w:rPr>
        <w:t>цветоведения</w:t>
      </w:r>
      <w:proofErr w:type="spellEnd"/>
      <w:r>
        <w:rPr>
          <w:sz w:val="24"/>
        </w:rPr>
        <w:t>, усвоенные способы действия.</w:t>
      </w:r>
    </w:p>
    <w:p w:rsidR="00EE1355" w:rsidRDefault="009C28E2">
      <w:pPr>
        <w:pStyle w:val="af2"/>
        <w:spacing w:line="240" w:lineRule="auto"/>
        <w:ind w:right="-1" w:firstLine="0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2"/>
          <w:sz w:val="24"/>
        </w:rPr>
        <w:t>видеть, чувствовать и изображать красоту и раз</w:t>
      </w:r>
      <w:r>
        <w:rPr>
          <w:sz w:val="24"/>
        </w:rPr>
        <w:t>нообразие природы, человека, зданий, предметов;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pacing w:val="2"/>
          <w:sz w:val="24"/>
        </w:rPr>
      </w:pPr>
      <w:r>
        <w:rPr>
          <w:spacing w:val="4"/>
          <w:sz w:val="24"/>
        </w:rPr>
        <w:t xml:space="preserve">понимать и передавать в художественной работе </w:t>
      </w:r>
      <w:r>
        <w:rPr>
          <w:spacing w:val="2"/>
          <w:sz w:val="24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2"/>
          <w:sz w:val="24"/>
        </w:rPr>
        <w:t>изображать пейзажи, натюрморты, портреты, вы</w:t>
      </w:r>
      <w:r>
        <w:rPr>
          <w:sz w:val="24"/>
        </w:rPr>
        <w:t>ражая свое отношение к ним;</w:t>
      </w:r>
    </w:p>
    <w:p w:rsidR="00EE1355" w:rsidRDefault="009C28E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EE1355" w:rsidRDefault="00EE1355">
      <w:pPr>
        <w:pStyle w:val="21"/>
        <w:spacing w:line="240" w:lineRule="auto"/>
        <w:ind w:right="-1"/>
        <w:rPr>
          <w:sz w:val="24"/>
        </w:rPr>
      </w:pPr>
    </w:p>
    <w:p w:rsidR="002A0488" w:rsidRDefault="009C28E2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 xml:space="preserve">                                     </w:t>
      </w:r>
    </w:p>
    <w:p w:rsidR="002A0488" w:rsidRDefault="002A0488">
      <w:pPr>
        <w:suppressAutoHyphens w:val="0"/>
        <w:rPr>
          <w:lang w:eastAsia="ru-RU"/>
        </w:rPr>
      </w:pPr>
      <w:r>
        <w:br w:type="page"/>
      </w:r>
    </w:p>
    <w:p w:rsidR="00EE1355" w:rsidRDefault="009C28E2" w:rsidP="002A0488">
      <w:pPr>
        <w:pStyle w:val="21"/>
        <w:spacing w:line="240" w:lineRule="auto"/>
        <w:ind w:right="-1"/>
        <w:jc w:val="center"/>
      </w:pPr>
      <w:r>
        <w:rPr>
          <w:b/>
          <w:sz w:val="24"/>
        </w:rPr>
        <w:lastRenderedPageBreak/>
        <w:t>СОД</w:t>
      </w:r>
      <w:r w:rsidR="002A0488">
        <w:rPr>
          <w:b/>
          <w:sz w:val="24"/>
        </w:rPr>
        <w:t>ЕРЖАНИЕ ПРОГРАММЫ УЧЕБНОГО ПРЕДМЕТА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Виды художественной деятельности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Восприятие произведений искусства. </w:t>
      </w:r>
      <w:r>
        <w:rPr>
          <w:rFonts w:ascii="Times New Roman" w:hAnsi="Times New Roman"/>
          <w:color w:val="00000A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ству. Фотография и произведение изобразительного искус</w:t>
      </w:r>
      <w:r>
        <w:rPr>
          <w:rFonts w:ascii="Times New Roman" w:hAnsi="Times New Roman"/>
          <w:color w:val="00000A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Выдающиеся предста</w:t>
      </w:r>
      <w:r>
        <w:rPr>
          <w:rFonts w:ascii="Times New Roman" w:hAnsi="Times New Roman"/>
          <w:color w:val="00000A"/>
          <w:sz w:val="24"/>
          <w:szCs w:val="24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циональная оценка шедевров национального, российского </w:t>
      </w:r>
      <w:r>
        <w:rPr>
          <w:rFonts w:ascii="Times New Roman" w:hAnsi="Times New Roman"/>
          <w:color w:val="00000A"/>
          <w:sz w:val="24"/>
          <w:szCs w:val="24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Рисунок. </w:t>
      </w:r>
      <w:r>
        <w:rPr>
          <w:rFonts w:ascii="Times New Roman" w:hAnsi="Times New Roman"/>
          <w:color w:val="00000A"/>
          <w:sz w:val="24"/>
          <w:szCs w:val="24"/>
        </w:rPr>
        <w:t xml:space="preserve">Материалы для рисунка: карандаш, ручка, фломастер, уголь, пастель, мелки и т. д. Приемы работы с различными графическими материалами. Роль рисунка в искусстве: основная и вспомогательная. Красота и разнообразие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>
        <w:rPr>
          <w:rFonts w:ascii="Times New Roman" w:hAnsi="Times New Roman"/>
          <w:color w:val="00000A"/>
          <w:sz w:val="24"/>
          <w:szCs w:val="24"/>
        </w:rPr>
        <w:t>общие и характерные черты.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Живопись.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>
        <w:rPr>
          <w:rFonts w:ascii="Times New Roman" w:hAnsi="Times New Roman"/>
          <w:color w:val="00000A"/>
          <w:sz w:val="24"/>
          <w:szCs w:val="24"/>
        </w:rPr>
        <w:t xml:space="preserve">средствами живописи. Цвет основа языка живописи.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>
        <w:rPr>
          <w:rFonts w:ascii="Times New Roman" w:hAnsi="Times New Roman"/>
          <w:color w:val="00000A"/>
          <w:sz w:val="24"/>
          <w:szCs w:val="24"/>
        </w:rPr>
        <w:t>задачами. Образы природы и человека в живописи.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Скульптура.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</w:t>
      </w:r>
      <w:r>
        <w:rPr>
          <w:rFonts w:ascii="Times New Roman" w:hAnsi="Times New Roman"/>
          <w:color w:val="00000A"/>
          <w:sz w:val="24"/>
          <w:szCs w:val="24"/>
        </w:rPr>
        <w:t xml:space="preserve">с пластическими скульптурными материалами для создания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>
        <w:rPr>
          <w:rFonts w:ascii="Times New Roman" w:hAnsi="Times New Roman"/>
          <w:color w:val="00000A"/>
          <w:sz w:val="24"/>
          <w:szCs w:val="24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Художественное конструирование и дизайн. </w:t>
      </w:r>
      <w:r>
        <w:rPr>
          <w:rFonts w:ascii="Times New Roman" w:hAnsi="Times New Roman"/>
          <w:color w:val="00000A"/>
          <w:sz w:val="24"/>
          <w:szCs w:val="24"/>
        </w:rPr>
        <w:t xml:space="preserve">Разнообразие материалов для художественного конструирования и моделирования (пластилин, бумага, картон и др.). Элементарные приемы работы с различными материалами для создания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>
        <w:rPr>
          <w:rFonts w:ascii="Times New Roman" w:hAnsi="Times New Roman"/>
          <w:color w:val="00000A"/>
          <w:sz w:val="24"/>
          <w:szCs w:val="24"/>
        </w:rPr>
        <w:t xml:space="preserve">объема, вытягивание формы; бумага и картон — сгибание,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>
        <w:rPr>
          <w:rFonts w:ascii="Times New Roman" w:hAnsi="Times New Roman"/>
          <w:color w:val="00000A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-4"/>
          <w:sz w:val="24"/>
          <w:szCs w:val="24"/>
        </w:rPr>
        <w:t>Декоративно</w:t>
      </w:r>
      <w:r>
        <w:rPr>
          <w:rFonts w:ascii="Times New Roman" w:hAnsi="Times New Roman"/>
          <w:b/>
          <w:bCs/>
          <w:color w:val="00000A"/>
          <w:spacing w:val="-4"/>
          <w:sz w:val="24"/>
          <w:szCs w:val="24"/>
        </w:rPr>
        <w:softHyphen/>
      </w:r>
      <w:r w:rsidR="00E049C9">
        <w:rPr>
          <w:rFonts w:ascii="Times New Roman" w:hAnsi="Times New Roman"/>
          <w:b/>
          <w:bCs/>
          <w:color w:val="00000A"/>
          <w:spacing w:val="-4"/>
          <w:sz w:val="24"/>
          <w:szCs w:val="24"/>
          <w:lang w:val="ru-RU"/>
        </w:rPr>
        <w:t>-</w:t>
      </w:r>
      <w:r>
        <w:rPr>
          <w:rFonts w:ascii="Times New Roman" w:hAnsi="Times New Roman"/>
          <w:b/>
          <w:bCs/>
          <w:color w:val="00000A"/>
          <w:spacing w:val="-4"/>
          <w:sz w:val="24"/>
          <w:szCs w:val="24"/>
        </w:rPr>
        <w:t xml:space="preserve">прикладное искусство. </w:t>
      </w:r>
      <w:r>
        <w:rPr>
          <w:rFonts w:ascii="Times New Roman" w:hAnsi="Times New Roman"/>
          <w:color w:val="00000A"/>
          <w:spacing w:val="-4"/>
          <w:sz w:val="24"/>
          <w:szCs w:val="24"/>
        </w:rPr>
        <w:t>Истоки декоративно</w:t>
      </w:r>
      <w:r>
        <w:rPr>
          <w:rFonts w:ascii="Times New Roman" w:hAnsi="Times New Roman"/>
          <w:color w:val="00000A"/>
          <w:spacing w:val="-4"/>
          <w:sz w:val="24"/>
          <w:szCs w:val="24"/>
        </w:rPr>
        <w:softHyphen/>
      </w:r>
      <w:r w:rsidR="00E049C9">
        <w:rPr>
          <w:rFonts w:ascii="Times New Roman" w:hAnsi="Times New Roman"/>
          <w:color w:val="00000A"/>
          <w:spacing w:val="-4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A"/>
          <w:sz w:val="24"/>
          <w:szCs w:val="24"/>
        </w:rPr>
        <w:t xml:space="preserve">прикладного искусства и его роль в жизни человека. Понятие о синтетичном характере народной культуры (украшение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жилища, предметов быта, орудий труда, костюма; музыка, </w:t>
      </w:r>
      <w:r>
        <w:rPr>
          <w:rFonts w:ascii="Times New Roman" w:hAnsi="Times New Roman"/>
          <w:color w:val="00000A"/>
          <w:sz w:val="24"/>
          <w:szCs w:val="24"/>
        </w:rPr>
        <w:t xml:space="preserve">песни, хороводы; былины, сказания, сказки). Образ человека в традиционной культуре. Представления народа о мужской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и женской красоте, отраженные в изобразительном искус</w:t>
      </w:r>
      <w:r>
        <w:rPr>
          <w:rFonts w:ascii="Times New Roman" w:hAnsi="Times New Roman"/>
          <w:color w:val="00000A"/>
          <w:sz w:val="24"/>
          <w:szCs w:val="24"/>
        </w:rPr>
        <w:t>стве, сказках, песнях. Сказочные образы в народной культуре и декоративно</w:t>
      </w:r>
      <w:r>
        <w:rPr>
          <w:rFonts w:ascii="Times New Roman" w:hAnsi="Times New Roman"/>
          <w:color w:val="00000A"/>
          <w:sz w:val="24"/>
          <w:szCs w:val="24"/>
        </w:rPr>
        <w:softHyphen/>
      </w:r>
      <w:r w:rsidR="00E049C9">
        <w:rPr>
          <w:rFonts w:ascii="Times New Roman" w:hAnsi="Times New Roman"/>
          <w:color w:val="00000A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A"/>
          <w:sz w:val="24"/>
          <w:szCs w:val="24"/>
        </w:rPr>
        <w:t xml:space="preserve">прикладном искусстве. Разнообразие форм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 природе как основа декоративных форм в прикладном искусстве (цветы, раскраска бабочек, переплетение ветвей </w:t>
      </w:r>
      <w:r>
        <w:rPr>
          <w:rFonts w:ascii="Times New Roman" w:hAnsi="Times New Roman"/>
          <w:color w:val="00000A"/>
          <w:sz w:val="24"/>
          <w:szCs w:val="24"/>
        </w:rPr>
        <w:t>деревьев, морозные узоры на стекле и т. д.). Ознакомление с произведениями народных художественных промыслов в России (с учетом местных условий).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Азбука искусства. Как говорит искусство?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-2"/>
          <w:sz w:val="24"/>
          <w:szCs w:val="24"/>
        </w:rPr>
        <w:t xml:space="preserve">Композиция. 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Элементарные приемы композиции на плос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>
        <w:rPr>
          <w:rFonts w:ascii="Times New Roman" w:hAnsi="Times New Roman"/>
          <w:color w:val="00000A"/>
          <w:sz w:val="24"/>
          <w:szCs w:val="24"/>
        </w:rPr>
        <w:t xml:space="preserve"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и т. д. Композиционный </w:t>
      </w:r>
      <w:r>
        <w:rPr>
          <w:rFonts w:ascii="Times New Roman" w:hAnsi="Times New Roman"/>
          <w:color w:val="00000A"/>
          <w:sz w:val="24"/>
          <w:szCs w:val="24"/>
        </w:rPr>
        <w:lastRenderedPageBreak/>
        <w:t>центр (зрительный центр композиции). Главное и второстепенное в композиции. Симметрия и асимметрия.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Цвет. </w:t>
      </w:r>
      <w:r>
        <w:rPr>
          <w:rFonts w:ascii="Times New Roman" w:hAnsi="Times New Roman"/>
          <w:color w:val="00000A"/>
          <w:sz w:val="24"/>
          <w:szCs w:val="24"/>
        </w:rPr>
        <w:t xml:space="preserve">Основные и составные цвета. Теплые и холодные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>
        <w:rPr>
          <w:rFonts w:ascii="Times New Roman" w:hAnsi="Times New Roman"/>
          <w:color w:val="00000A"/>
          <w:sz w:val="24"/>
          <w:szCs w:val="24"/>
        </w:rPr>
        <w:t xml:space="preserve">новами </w:t>
      </w:r>
      <w:proofErr w:type="spellStart"/>
      <w:r>
        <w:rPr>
          <w:rFonts w:ascii="Times New Roman" w:hAnsi="Times New Roman"/>
          <w:color w:val="00000A"/>
          <w:sz w:val="24"/>
          <w:szCs w:val="24"/>
        </w:rPr>
        <w:t>цветоведения</w:t>
      </w:r>
      <w:proofErr w:type="spellEnd"/>
      <w:r>
        <w:rPr>
          <w:rFonts w:ascii="Times New Roman" w:hAnsi="Times New Roman"/>
          <w:color w:val="00000A"/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Линия.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Многообразие линий (тонкие, толстые, прямые, </w:t>
      </w:r>
      <w:r>
        <w:rPr>
          <w:rFonts w:ascii="Times New Roman" w:hAnsi="Times New Roman"/>
          <w:color w:val="00000A"/>
          <w:sz w:val="24"/>
          <w:szCs w:val="24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Форма. </w:t>
      </w:r>
      <w:r>
        <w:rPr>
          <w:rFonts w:ascii="Times New Roman" w:hAnsi="Times New Roman"/>
          <w:color w:val="00000A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Трансформация форм. Влияние формы предмета на пред</w:t>
      </w:r>
      <w:r>
        <w:rPr>
          <w:rFonts w:ascii="Times New Roman" w:hAnsi="Times New Roman"/>
          <w:color w:val="00000A"/>
          <w:sz w:val="24"/>
          <w:szCs w:val="24"/>
        </w:rPr>
        <w:t>ставление о его характере. Силуэт.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Объем.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Объем в пространстве и объем на плоскости. </w:t>
      </w:r>
      <w:r>
        <w:rPr>
          <w:rFonts w:ascii="Times New Roman" w:hAnsi="Times New Roman"/>
          <w:color w:val="00000A"/>
          <w:sz w:val="24"/>
          <w:szCs w:val="24"/>
        </w:rPr>
        <w:t>Способы передачи объема. Выразительность объемных композиций.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Ритм.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Виды ритма (спокойный, замедленный, порыви</w:t>
      </w:r>
      <w:r>
        <w:rPr>
          <w:rFonts w:ascii="Times New Roman" w:hAnsi="Times New Roman"/>
          <w:color w:val="00000A"/>
          <w:sz w:val="24"/>
          <w:szCs w:val="24"/>
        </w:rPr>
        <w:t>стый, беспокойный и т. д.).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</w:t>
      </w:r>
      <w:r>
        <w:rPr>
          <w:rFonts w:ascii="Times New Roman" w:hAnsi="Times New Roman"/>
          <w:color w:val="00000A"/>
          <w:sz w:val="24"/>
          <w:szCs w:val="24"/>
        </w:rPr>
        <w:softHyphen/>
      </w:r>
      <w:r w:rsidR="00E049C9">
        <w:rPr>
          <w:rFonts w:ascii="Times New Roman" w:hAnsi="Times New Roman"/>
          <w:color w:val="00000A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A"/>
          <w:sz w:val="24"/>
          <w:szCs w:val="24"/>
        </w:rPr>
        <w:t>прикладном искусстве.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pacing w:val="-2"/>
          <w:sz w:val="24"/>
          <w:szCs w:val="24"/>
        </w:rPr>
        <w:t>Значимые темы искусства. О чем говорит искусство?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Земля — наш общий дом. </w:t>
      </w:r>
      <w:r>
        <w:rPr>
          <w:rFonts w:ascii="Times New Roman" w:hAnsi="Times New Roman"/>
          <w:color w:val="00000A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>
        <w:rPr>
          <w:rFonts w:ascii="Times New Roman" w:hAnsi="Times New Roman"/>
          <w:color w:val="00000A"/>
          <w:sz w:val="24"/>
          <w:szCs w:val="24"/>
        </w:rPr>
        <w:t>гнезда, норы, ульи, панцирь черепахи, домик улитки и т.д.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pacing w:val="-2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Восприятие и эмоциональная оценка шедевров русского</w:t>
      </w:r>
      <w:r>
        <w:rPr>
          <w:rFonts w:ascii="Times New Roman" w:hAnsi="Times New Roman"/>
          <w:color w:val="00000A"/>
          <w:spacing w:val="2"/>
          <w:sz w:val="24"/>
          <w:szCs w:val="24"/>
        </w:rPr>
        <w:br/>
      </w:r>
      <w:r>
        <w:rPr>
          <w:rFonts w:ascii="Times New Roman" w:hAnsi="Times New Roman"/>
          <w:color w:val="00000A"/>
          <w:spacing w:val="-2"/>
          <w:sz w:val="24"/>
          <w:szCs w:val="24"/>
        </w:rPr>
        <w:t xml:space="preserve">и зарубежного искусства, изображающих природу. Общность </w:t>
      </w:r>
      <w:r>
        <w:rPr>
          <w:rFonts w:ascii="Times New Roman" w:hAnsi="Times New Roman"/>
          <w:color w:val="00000A"/>
          <w:spacing w:val="-3"/>
          <w:sz w:val="24"/>
          <w:szCs w:val="24"/>
        </w:rPr>
        <w:t>тематики, передаваемых чувств, отношения к природе в произ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К.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Саврасов, И.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И.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Левитан, И.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И.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Шишкин, Н.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К.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Рерих, К.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Моне, П.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Сезанн, В.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Ван Гог и др.).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Знакомство с несколькими наиболее яркими культурами 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 xml:space="preserve">мира, представляющими разные народы и эпохи (например, </w:t>
      </w:r>
      <w:r>
        <w:rPr>
          <w:rFonts w:ascii="Times New Roman" w:hAnsi="Times New Roman"/>
          <w:color w:val="00000A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>
        <w:rPr>
          <w:rFonts w:ascii="Times New Roman" w:hAnsi="Times New Roman"/>
          <w:color w:val="00000A"/>
          <w:sz w:val="24"/>
          <w:szCs w:val="24"/>
        </w:rPr>
        <w:t xml:space="preserve">Образы архитектуры и </w:t>
      </w:r>
      <w:proofErr w:type="spellStart"/>
      <w:r>
        <w:rPr>
          <w:rFonts w:ascii="Times New Roman" w:hAnsi="Times New Roman"/>
          <w:color w:val="00000A"/>
          <w:sz w:val="24"/>
          <w:szCs w:val="24"/>
        </w:rPr>
        <w:t>декоративно</w:t>
      </w:r>
      <w:r>
        <w:rPr>
          <w:rFonts w:ascii="Times New Roman" w:hAnsi="Times New Roman"/>
          <w:color w:val="00000A"/>
          <w:sz w:val="24"/>
          <w:szCs w:val="24"/>
        </w:rPr>
        <w:softHyphen/>
        <w:t>прикладного</w:t>
      </w:r>
      <w:proofErr w:type="spellEnd"/>
      <w:r>
        <w:rPr>
          <w:rFonts w:ascii="Times New Roman" w:hAnsi="Times New Roman"/>
          <w:color w:val="00000A"/>
          <w:sz w:val="24"/>
          <w:szCs w:val="24"/>
        </w:rPr>
        <w:t xml:space="preserve"> искусства.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Родина моя — Россия. </w:t>
      </w:r>
      <w:r>
        <w:rPr>
          <w:rFonts w:ascii="Times New Roman" w:hAnsi="Times New Roman"/>
          <w:color w:val="00000A"/>
          <w:sz w:val="24"/>
          <w:szCs w:val="24"/>
        </w:rPr>
        <w:t>Роль природных условий в ха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рактере традиционной культуры народов России. Пейзажи </w:t>
      </w:r>
      <w:r>
        <w:rPr>
          <w:rFonts w:ascii="Times New Roman" w:hAnsi="Times New Roman"/>
          <w:color w:val="00000A"/>
          <w:sz w:val="24"/>
          <w:szCs w:val="24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Человек и человеческие взаимоотношения.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Образ че</w:t>
      </w:r>
      <w:r>
        <w:rPr>
          <w:rFonts w:ascii="Times New Roman" w:hAnsi="Times New Roman"/>
          <w:color w:val="00000A"/>
          <w:sz w:val="24"/>
          <w:szCs w:val="24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и т. д. Образы персонажей, вызывающие гнев, раздражение, презрение.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Искусство дарит людям красоту. </w:t>
      </w:r>
      <w:r>
        <w:rPr>
          <w:rFonts w:ascii="Times New Roman" w:hAnsi="Times New Roman"/>
          <w:color w:val="00000A"/>
          <w:sz w:val="24"/>
          <w:szCs w:val="24"/>
        </w:rPr>
        <w:t>Искусство вокруг нас сегодня. Использование различных художественных матери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алов и средств для создания проектов красивых, удобных </w:t>
      </w:r>
      <w:r>
        <w:rPr>
          <w:rFonts w:ascii="Times New Roman" w:hAnsi="Times New Roman"/>
          <w:color w:val="00000A"/>
          <w:sz w:val="24"/>
          <w:szCs w:val="24"/>
        </w:rPr>
        <w:t>и выразительных предметов быта, видов транспорта. Пред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ставление о роли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lastRenderedPageBreak/>
        <w:t xml:space="preserve">изобразительных (пластических) искусств </w:t>
      </w:r>
      <w:r>
        <w:rPr>
          <w:rFonts w:ascii="Times New Roman" w:hAnsi="Times New Roman"/>
          <w:color w:val="00000A"/>
          <w:sz w:val="24"/>
          <w:szCs w:val="24"/>
        </w:rPr>
        <w:t>в повседневной жизни человека, в организации его матери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ального окружения. Отражение в пластических искусствах </w:t>
      </w:r>
      <w:r>
        <w:rPr>
          <w:rFonts w:ascii="Times New Roman" w:hAnsi="Times New Roman"/>
          <w:color w:val="00000A"/>
          <w:sz w:val="24"/>
          <w:szCs w:val="24"/>
        </w:rPr>
        <w:t xml:space="preserve">природных, географических условий, традиций, религиозных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верований разных народов (на примере изобразительного 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и декоративно</w:t>
      </w:r>
      <w:r w:rsidR="00E049C9">
        <w:rPr>
          <w:rFonts w:ascii="Times New Roman" w:hAnsi="Times New Roman"/>
          <w:color w:val="00000A"/>
          <w:spacing w:val="-2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softHyphen/>
        <w:t xml:space="preserve">прикладного искусства народов России). Жанр </w:t>
      </w:r>
      <w:r>
        <w:rPr>
          <w:rFonts w:ascii="Times New Roman" w:hAnsi="Times New Roman"/>
          <w:color w:val="00000A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Опыт художественно</w:t>
      </w: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softHyphen/>
      </w:r>
      <w:r w:rsidR="00E049C9">
        <w:rPr>
          <w:rFonts w:ascii="Times New Roman" w:hAnsi="Times New Roman"/>
          <w:b/>
          <w:bCs/>
          <w:iCs/>
          <w:color w:val="00000A"/>
          <w:sz w:val="24"/>
          <w:szCs w:val="24"/>
          <w:lang w:val="ru-RU"/>
        </w:rPr>
        <w:t>-</w:t>
      </w: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творческой деятельности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>Участие в различных видах изобразительной, декоративно</w:t>
      </w:r>
      <w:r w:rsidR="00E049C9">
        <w:rPr>
          <w:rFonts w:ascii="Times New Roman" w:hAnsi="Times New Roman"/>
          <w:color w:val="00000A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A"/>
          <w:sz w:val="24"/>
          <w:szCs w:val="24"/>
        </w:rPr>
        <w:softHyphen/>
        <w:t>прикладной и художественно</w:t>
      </w:r>
      <w:r>
        <w:rPr>
          <w:rFonts w:ascii="Times New Roman" w:hAnsi="Times New Roman"/>
          <w:color w:val="00000A"/>
          <w:sz w:val="24"/>
          <w:szCs w:val="24"/>
        </w:rPr>
        <w:softHyphen/>
      </w:r>
      <w:r w:rsidR="00E049C9">
        <w:rPr>
          <w:rFonts w:ascii="Times New Roman" w:hAnsi="Times New Roman"/>
          <w:color w:val="00000A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A"/>
          <w:sz w:val="24"/>
          <w:szCs w:val="24"/>
        </w:rPr>
        <w:t>конструкторской деятельности.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Освоение основ рисунка, живописи, скульптуры, деко</w:t>
      </w:r>
      <w:r>
        <w:rPr>
          <w:rFonts w:ascii="Times New Roman" w:hAnsi="Times New Roman"/>
          <w:color w:val="00000A"/>
          <w:sz w:val="24"/>
          <w:szCs w:val="24"/>
        </w:rPr>
        <w:t>ративно</w:t>
      </w:r>
      <w:r w:rsidR="00E049C9">
        <w:rPr>
          <w:rFonts w:ascii="Times New Roman" w:hAnsi="Times New Roman"/>
          <w:color w:val="00000A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A"/>
          <w:sz w:val="24"/>
          <w:szCs w:val="24"/>
        </w:rPr>
        <w:softHyphen/>
        <w:t>прикладного искусства. Изображение с натуры, по памяти и воображению (натюрморт, пейзаж, человек, животные, растения).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Овладение основами художественной грамоты: компози</w:t>
      </w:r>
      <w:r>
        <w:rPr>
          <w:rFonts w:ascii="Times New Roman" w:hAnsi="Times New Roman"/>
          <w:color w:val="00000A"/>
          <w:sz w:val="24"/>
          <w:szCs w:val="24"/>
        </w:rPr>
        <w:t xml:space="preserve">цией, формой, ритмом, линией, цветом, объемом, фактурой. 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>
        <w:rPr>
          <w:rFonts w:ascii="Times New Roman" w:hAnsi="Times New Roman"/>
          <w:color w:val="00000A"/>
          <w:sz w:val="24"/>
          <w:szCs w:val="24"/>
        </w:rPr>
        <w:t>бумагопластики</w:t>
      </w:r>
      <w:proofErr w:type="spellEnd"/>
      <w:r>
        <w:rPr>
          <w:rFonts w:ascii="Times New Roman" w:hAnsi="Times New Roman"/>
          <w:color w:val="00000A"/>
          <w:sz w:val="24"/>
          <w:szCs w:val="24"/>
        </w:rPr>
        <w:t>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Выбор и применение выразительных средств для реали</w:t>
      </w:r>
      <w:r>
        <w:rPr>
          <w:rFonts w:ascii="Times New Roman" w:hAnsi="Times New Roman"/>
          <w:color w:val="00000A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 xml:space="preserve">Передача настроения в творческой работе с помощью цвета, </w:t>
      </w:r>
      <w:r>
        <w:rPr>
          <w:rFonts w:ascii="Times New Roman" w:hAnsi="Times New Roman"/>
          <w:iCs/>
          <w:color w:val="00000A"/>
          <w:sz w:val="24"/>
          <w:szCs w:val="24"/>
        </w:rPr>
        <w:t>тона</w:t>
      </w:r>
      <w:r>
        <w:rPr>
          <w:rFonts w:ascii="Times New Roman" w:hAnsi="Times New Roman"/>
          <w:color w:val="00000A"/>
          <w:sz w:val="24"/>
          <w:szCs w:val="24"/>
        </w:rPr>
        <w:t xml:space="preserve">, композиции, пространства, линии, штриха, пятна, объема, </w:t>
      </w:r>
      <w:r>
        <w:rPr>
          <w:rFonts w:ascii="Times New Roman" w:hAnsi="Times New Roman"/>
          <w:iCs/>
          <w:color w:val="00000A"/>
          <w:sz w:val="24"/>
          <w:szCs w:val="24"/>
        </w:rPr>
        <w:t>фактуры материала</w:t>
      </w:r>
      <w:r>
        <w:rPr>
          <w:rFonts w:ascii="Times New Roman" w:hAnsi="Times New Roman"/>
          <w:color w:val="00000A"/>
          <w:sz w:val="24"/>
          <w:szCs w:val="24"/>
        </w:rPr>
        <w:t>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Использование в индивидуальной и коллективной дея</w:t>
      </w:r>
      <w:r>
        <w:rPr>
          <w:rFonts w:ascii="Times New Roman" w:hAnsi="Times New Roman"/>
          <w:color w:val="00000A"/>
          <w:sz w:val="24"/>
          <w:szCs w:val="24"/>
        </w:rPr>
        <w:t xml:space="preserve">тельности различных художественных техник и материалов: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коллажа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граттажа</w:t>
      </w:r>
      <w:proofErr w:type="spellEnd"/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пастели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восковых</w:t>
      </w:r>
      <w:r>
        <w:rPr>
          <w:rFonts w:ascii="Times New Roman" w:hAnsi="Times New Roman"/>
          <w:iCs/>
          <w:color w:val="00000A"/>
          <w:sz w:val="24"/>
          <w:szCs w:val="24"/>
        </w:rPr>
        <w:t xml:space="preserve"> мелков</w:t>
      </w:r>
      <w:r>
        <w:rPr>
          <w:rFonts w:ascii="Times New Roman" w:hAnsi="Times New Roman"/>
          <w:color w:val="00000A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z w:val="24"/>
          <w:szCs w:val="24"/>
        </w:rPr>
        <w:t>туши</w:t>
      </w:r>
      <w:r>
        <w:rPr>
          <w:rFonts w:ascii="Times New Roman" w:hAnsi="Times New Roman"/>
          <w:color w:val="00000A"/>
          <w:sz w:val="24"/>
          <w:szCs w:val="24"/>
        </w:rPr>
        <w:t xml:space="preserve">, карандаша, фломастеров, </w:t>
      </w:r>
      <w:r>
        <w:rPr>
          <w:rFonts w:ascii="Times New Roman" w:hAnsi="Times New Roman"/>
          <w:iCs/>
          <w:color w:val="00000A"/>
          <w:sz w:val="24"/>
          <w:szCs w:val="24"/>
        </w:rPr>
        <w:t>пластилина</w:t>
      </w:r>
      <w:r>
        <w:rPr>
          <w:rFonts w:ascii="Times New Roman" w:hAnsi="Times New Roman"/>
          <w:color w:val="00000A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z w:val="24"/>
          <w:szCs w:val="24"/>
        </w:rPr>
        <w:t>глины</w:t>
      </w:r>
      <w:r>
        <w:rPr>
          <w:rFonts w:ascii="Times New Roman" w:hAnsi="Times New Roman"/>
          <w:color w:val="00000A"/>
          <w:sz w:val="24"/>
          <w:szCs w:val="24"/>
        </w:rPr>
        <w:t>, подручных и природных материалов.</w:t>
      </w:r>
    </w:p>
    <w:p w:rsidR="00EE1355" w:rsidRDefault="009C28E2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>
        <w:rPr>
          <w:rFonts w:ascii="Times New Roman" w:hAnsi="Times New Roman"/>
          <w:color w:val="00000A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EE1355" w:rsidRDefault="00EE1355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</w:p>
    <w:p w:rsidR="002A0488" w:rsidRDefault="002A0488">
      <w:pPr>
        <w:suppressAutoHyphens w:val="0"/>
        <w:rPr>
          <w:b/>
          <w:color w:val="000000"/>
          <w:lang w:val="x-none" w:eastAsia="x-none"/>
        </w:rPr>
      </w:pPr>
      <w:r>
        <w:rPr>
          <w:b/>
        </w:rPr>
        <w:br w:type="page"/>
      </w:r>
    </w:p>
    <w:p w:rsidR="00811442" w:rsidRPr="000C0F73" w:rsidRDefault="00811442" w:rsidP="00FE6583">
      <w:pPr>
        <w:suppressAutoHyphens w:val="0"/>
        <w:rPr>
          <w:b/>
          <w:color w:val="000000" w:themeColor="text1"/>
        </w:rPr>
      </w:pPr>
      <w:bookmarkStart w:id="0" w:name="_GoBack"/>
      <w:bookmarkEnd w:id="0"/>
      <w:r w:rsidRPr="000C0F73">
        <w:rPr>
          <w:b/>
          <w:color w:val="000000" w:themeColor="text1"/>
        </w:rPr>
        <w:lastRenderedPageBreak/>
        <w:t xml:space="preserve">НОРМА ОЦЕНИВАНИЯ ПО ПРЕДМЕТУ (КРИТЕРИИ ВЫСТАВЛЕНИЯ </w:t>
      </w:r>
      <w:r w:rsidR="00FE6583">
        <w:rPr>
          <w:b/>
          <w:color w:val="000000" w:themeColor="text1"/>
        </w:rPr>
        <w:t xml:space="preserve"> </w:t>
      </w:r>
      <w:r w:rsidRPr="000C0F73">
        <w:rPr>
          <w:b/>
          <w:color w:val="000000" w:themeColor="text1"/>
        </w:rPr>
        <w:t>ОТМЕТОК)</w:t>
      </w:r>
    </w:p>
    <w:p w:rsidR="00811442" w:rsidRPr="000C0F73" w:rsidRDefault="00811442" w:rsidP="00811442">
      <w:pPr>
        <w:ind w:right="-1"/>
        <w:contextualSpacing/>
        <w:jc w:val="both"/>
        <w:rPr>
          <w:b/>
          <w:bCs/>
          <w:color w:val="000000" w:themeColor="text1"/>
          <w:u w:val="single"/>
        </w:rPr>
      </w:pPr>
      <w:r w:rsidRPr="000C0F73">
        <w:rPr>
          <w:b/>
          <w:color w:val="000000" w:themeColor="text1"/>
        </w:rPr>
        <w:t xml:space="preserve">         </w:t>
      </w:r>
      <w:r w:rsidRPr="000C0F73">
        <w:rPr>
          <w:b/>
          <w:bCs/>
          <w:color w:val="000000" w:themeColor="text1"/>
          <w:u w:val="single"/>
        </w:rPr>
        <w:t>Критерии оценивания предметных умений</w:t>
      </w:r>
    </w:p>
    <w:p w:rsidR="00811442" w:rsidRPr="000C0F73" w:rsidRDefault="00811442" w:rsidP="00811442">
      <w:pPr>
        <w:ind w:right="-1"/>
        <w:contextualSpacing/>
        <w:jc w:val="both"/>
        <w:rPr>
          <w:color w:val="000000" w:themeColor="text1"/>
        </w:rPr>
      </w:pPr>
      <w:r w:rsidRPr="000C0F73">
        <w:rPr>
          <w:bCs/>
          <w:i/>
          <w:color w:val="000000" w:themeColor="text1"/>
        </w:rPr>
        <w:t>Оценка «5</w:t>
      </w:r>
      <w:r w:rsidRPr="000C0F73">
        <w:rPr>
          <w:i/>
          <w:color w:val="000000" w:themeColor="text1"/>
        </w:rPr>
        <w:t>»</w:t>
      </w:r>
      <w:r w:rsidRPr="000C0F73">
        <w:rPr>
          <w:color w:val="000000" w:themeColor="text1"/>
        </w:rPr>
        <w:t xml:space="preserve"> - поставленные задачи выполнены быстро и хорошо, без ошибок; работа выразительна и интересна.</w:t>
      </w:r>
    </w:p>
    <w:p w:rsidR="00811442" w:rsidRPr="000C0F73" w:rsidRDefault="00811442" w:rsidP="00811442">
      <w:pPr>
        <w:ind w:right="-1"/>
        <w:contextualSpacing/>
        <w:jc w:val="both"/>
        <w:rPr>
          <w:color w:val="000000" w:themeColor="text1"/>
        </w:rPr>
      </w:pPr>
      <w:r w:rsidRPr="000C0F73">
        <w:rPr>
          <w:i/>
          <w:color w:val="000000" w:themeColor="text1"/>
        </w:rPr>
        <w:t>Оценка «4»</w:t>
      </w:r>
      <w:r w:rsidRPr="000C0F73">
        <w:rPr>
          <w:b/>
          <w:color w:val="000000" w:themeColor="text1"/>
        </w:rPr>
        <w:t xml:space="preserve"> -</w:t>
      </w:r>
      <w:r w:rsidRPr="000C0F73">
        <w:rPr>
          <w:color w:val="000000" w:themeColor="text1"/>
        </w:rPr>
        <w:t xml:space="preserve"> поставленные задачи выполнены быстро, но работа не выразительна, хотя и не имеет грубых ошибок.</w:t>
      </w:r>
    </w:p>
    <w:p w:rsidR="00811442" w:rsidRPr="000C0F73" w:rsidRDefault="00811442" w:rsidP="00811442">
      <w:pPr>
        <w:ind w:right="-1"/>
        <w:contextualSpacing/>
        <w:jc w:val="both"/>
        <w:rPr>
          <w:color w:val="000000" w:themeColor="text1"/>
        </w:rPr>
      </w:pPr>
      <w:r w:rsidRPr="000C0F73">
        <w:rPr>
          <w:bCs/>
          <w:i/>
          <w:color w:val="000000" w:themeColor="text1"/>
        </w:rPr>
        <w:t>Оценка «3»</w:t>
      </w:r>
      <w:r w:rsidRPr="000C0F73">
        <w:rPr>
          <w:b/>
          <w:bCs/>
          <w:color w:val="000000" w:themeColor="text1"/>
        </w:rPr>
        <w:t xml:space="preserve"> -</w:t>
      </w:r>
      <w:r w:rsidRPr="000C0F73">
        <w:rPr>
          <w:color w:val="000000" w:themeColor="text1"/>
        </w:rPr>
        <w:t xml:space="preserve"> поставленные задачи выполнены частично, работа не выразительна, в ней можно обнаружить грубые ошибки.</w:t>
      </w:r>
    </w:p>
    <w:p w:rsidR="00811442" w:rsidRPr="000C0F73" w:rsidRDefault="00811442" w:rsidP="00811442">
      <w:pPr>
        <w:tabs>
          <w:tab w:val="left" w:pos="600"/>
        </w:tabs>
        <w:ind w:right="-1"/>
        <w:contextualSpacing/>
        <w:jc w:val="both"/>
        <w:rPr>
          <w:color w:val="000000" w:themeColor="text1"/>
        </w:rPr>
      </w:pPr>
      <w:r w:rsidRPr="000C0F73">
        <w:rPr>
          <w:bCs/>
          <w:i/>
          <w:color w:val="000000" w:themeColor="text1"/>
        </w:rPr>
        <w:t>Оценка «2»</w:t>
      </w:r>
      <w:r w:rsidRPr="000C0F73">
        <w:rPr>
          <w:b/>
          <w:bCs/>
          <w:color w:val="000000" w:themeColor="text1"/>
        </w:rPr>
        <w:t xml:space="preserve"> -</w:t>
      </w:r>
      <w:r w:rsidRPr="000C0F73">
        <w:rPr>
          <w:color w:val="000000" w:themeColor="text1"/>
        </w:rPr>
        <w:t xml:space="preserve"> поставленные задачи не выполнены.</w:t>
      </w:r>
    </w:p>
    <w:p w:rsidR="00811442" w:rsidRDefault="00811442">
      <w:pPr>
        <w:suppressAutoHyphens w:val="0"/>
      </w:pPr>
    </w:p>
    <w:p w:rsidR="00EE1355" w:rsidRDefault="00EE1355">
      <w:pPr>
        <w:shd w:val="clear" w:color="auto" w:fill="FFFFFF"/>
      </w:pPr>
    </w:p>
    <w:sectPr w:rsidR="00EE1355" w:rsidSect="00E049C9">
      <w:footerReference w:type="default" r:id="rId9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2F8" w:rsidRDefault="009D72F8">
      <w:r>
        <w:separator/>
      </w:r>
    </w:p>
  </w:endnote>
  <w:endnote w:type="continuationSeparator" w:id="0">
    <w:p w:rsidR="009D72F8" w:rsidRDefault="009D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240455"/>
      <w:docPartObj>
        <w:docPartGallery w:val="Page Numbers (Bottom of Page)"/>
        <w:docPartUnique/>
      </w:docPartObj>
    </w:sdtPr>
    <w:sdtEndPr/>
    <w:sdtContent>
      <w:p w:rsidR="00EE1355" w:rsidRDefault="009C28E2">
        <w:pPr>
          <w:pStyle w:val="af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41B07">
          <w:rPr>
            <w:noProof/>
          </w:rPr>
          <w:t>7</w:t>
        </w:r>
        <w:r>
          <w:fldChar w:fldCharType="end"/>
        </w:r>
      </w:p>
      <w:p w:rsidR="00EE1355" w:rsidRDefault="009D72F8">
        <w:pPr>
          <w:pStyle w:val="af0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2F8" w:rsidRDefault="009D72F8">
      <w:r>
        <w:separator/>
      </w:r>
    </w:p>
  </w:footnote>
  <w:footnote w:type="continuationSeparator" w:id="0">
    <w:p w:rsidR="009D72F8" w:rsidRDefault="009D7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74B74"/>
    <w:multiLevelType w:val="multilevel"/>
    <w:tmpl w:val="A5E01C6C"/>
    <w:lvl w:ilvl="0">
      <w:start w:val="1"/>
      <w:numFmt w:val="bullet"/>
      <w:lvlText w:val="–"/>
      <w:lvlJc w:val="left"/>
      <w:pPr>
        <w:ind w:left="-396" w:firstLine="68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24"/>
        </w:tabs>
        <w:ind w:left="684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044"/>
        </w:tabs>
        <w:ind w:left="1404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764"/>
        </w:tabs>
        <w:ind w:left="2124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484"/>
        </w:tabs>
        <w:ind w:left="2844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204"/>
        </w:tabs>
        <w:ind w:left="3564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3924"/>
        </w:tabs>
        <w:ind w:left="4284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644"/>
        </w:tabs>
        <w:ind w:left="5004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364"/>
        </w:tabs>
        <w:ind w:left="5724" w:hanging="360"/>
      </w:pPr>
      <w:rPr>
        <w:rFonts w:ascii="Wingdings" w:hAnsi="Wingdings" w:cs="Wingdings" w:hint="default"/>
      </w:rPr>
    </w:lvl>
  </w:abstractNum>
  <w:abstractNum w:abstractNumId="1">
    <w:nsid w:val="2B341899"/>
    <w:multiLevelType w:val="multilevel"/>
    <w:tmpl w:val="C414E8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AF32F1E"/>
    <w:multiLevelType w:val="multilevel"/>
    <w:tmpl w:val="3B2A02C4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355"/>
    <w:rsid w:val="00036345"/>
    <w:rsid w:val="00041B07"/>
    <w:rsid w:val="000753A0"/>
    <w:rsid w:val="0009629F"/>
    <w:rsid w:val="000A6278"/>
    <w:rsid w:val="0025786F"/>
    <w:rsid w:val="002A0488"/>
    <w:rsid w:val="00504292"/>
    <w:rsid w:val="00561FB6"/>
    <w:rsid w:val="00627E4B"/>
    <w:rsid w:val="00783535"/>
    <w:rsid w:val="00811442"/>
    <w:rsid w:val="0089214E"/>
    <w:rsid w:val="008D5713"/>
    <w:rsid w:val="009C28E2"/>
    <w:rsid w:val="009C7864"/>
    <w:rsid w:val="009D72F8"/>
    <w:rsid w:val="00A603FF"/>
    <w:rsid w:val="00A95A37"/>
    <w:rsid w:val="00AC7C85"/>
    <w:rsid w:val="00BC5616"/>
    <w:rsid w:val="00C03E76"/>
    <w:rsid w:val="00C616E7"/>
    <w:rsid w:val="00E049C9"/>
    <w:rsid w:val="00EE1355"/>
    <w:rsid w:val="00F11AE9"/>
    <w:rsid w:val="00F64A22"/>
    <w:rsid w:val="00F85B0D"/>
    <w:rsid w:val="00FE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EC5B12-B512-4ADF-AA66-6013CCD69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D4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uiPriority w:val="99"/>
    <w:qFormat/>
    <w:locked/>
    <w:rsid w:val="007169C0"/>
    <w:rPr>
      <w:rFonts w:ascii="Calibri" w:eastAsia="Calibri" w:hAnsi="Calibri" w:cs="Times New Roman"/>
    </w:rPr>
  </w:style>
  <w:style w:type="character" w:customStyle="1" w:styleId="c1">
    <w:name w:val="c1"/>
    <w:basedOn w:val="a0"/>
    <w:qFormat/>
    <w:rsid w:val="007169C0"/>
  </w:style>
  <w:style w:type="character" w:customStyle="1" w:styleId="apple-converted-space">
    <w:name w:val="apple-converted-space"/>
    <w:basedOn w:val="a0"/>
    <w:qFormat/>
    <w:rsid w:val="007169C0"/>
  </w:style>
  <w:style w:type="character" w:customStyle="1" w:styleId="c2">
    <w:name w:val="c2"/>
    <w:basedOn w:val="a0"/>
    <w:qFormat/>
    <w:rsid w:val="007169C0"/>
  </w:style>
  <w:style w:type="character" w:customStyle="1" w:styleId="c0">
    <w:name w:val="c0"/>
    <w:basedOn w:val="a0"/>
    <w:qFormat/>
    <w:rsid w:val="007169C0"/>
  </w:style>
  <w:style w:type="character" w:customStyle="1" w:styleId="c54">
    <w:name w:val="c54"/>
    <w:basedOn w:val="a0"/>
    <w:qFormat/>
    <w:rsid w:val="00F73003"/>
  </w:style>
  <w:style w:type="character" w:customStyle="1" w:styleId="a4">
    <w:name w:val="Верхний колонтитул Знак"/>
    <w:basedOn w:val="a0"/>
    <w:uiPriority w:val="99"/>
    <w:qFormat/>
    <w:rsid w:val="00E506E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E506E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ag11">
    <w:name w:val="Zag_11"/>
    <w:qFormat/>
    <w:rsid w:val="00B67171"/>
    <w:rPr>
      <w:color w:val="000000"/>
      <w:w w:val="100"/>
    </w:rPr>
  </w:style>
  <w:style w:type="character" w:customStyle="1" w:styleId="a6">
    <w:name w:val="Основной Знак"/>
    <w:qFormat/>
    <w:rsid w:val="00B67171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7">
    <w:name w:val="Текст выноски Знак"/>
    <w:basedOn w:val="a0"/>
    <w:uiPriority w:val="99"/>
    <w:semiHidden/>
    <w:qFormat/>
    <w:rsid w:val="00B701B3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Times New Roman"/>
      <w:sz w:val="24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Wingdings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rsid w:val="00232D47"/>
    <w:pPr>
      <w:suppressAutoHyphens w:val="0"/>
      <w:ind w:left="720" w:firstLine="36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e">
    <w:name w:val="No Spacing"/>
    <w:uiPriority w:val="99"/>
    <w:qFormat/>
    <w:rsid w:val="00425784"/>
    <w:rPr>
      <w:rFonts w:cs="Times New Roman"/>
      <w:color w:val="00000A"/>
      <w:sz w:val="24"/>
    </w:rPr>
  </w:style>
  <w:style w:type="paragraph" w:styleId="af">
    <w:name w:val="header"/>
    <w:basedOn w:val="a"/>
    <w:uiPriority w:val="99"/>
    <w:unhideWhenUsed/>
    <w:rsid w:val="00E506EF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E506EF"/>
    <w:pPr>
      <w:tabs>
        <w:tab w:val="center" w:pos="4677"/>
        <w:tab w:val="right" w:pos="9355"/>
      </w:tabs>
    </w:pPr>
  </w:style>
  <w:style w:type="paragraph" w:customStyle="1" w:styleId="af1">
    <w:name w:val="Основной"/>
    <w:basedOn w:val="a"/>
    <w:qFormat/>
    <w:rsid w:val="00B67171"/>
    <w:pPr>
      <w:suppressAutoHyphens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x-none"/>
    </w:rPr>
  </w:style>
  <w:style w:type="paragraph" w:customStyle="1" w:styleId="4">
    <w:name w:val="Заг 4"/>
    <w:basedOn w:val="a"/>
    <w:qFormat/>
    <w:rsid w:val="00B67171"/>
    <w:pPr>
      <w:keepNext/>
      <w:suppressAutoHyphens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val="x-none" w:eastAsia="x-none"/>
    </w:rPr>
  </w:style>
  <w:style w:type="paragraph" w:customStyle="1" w:styleId="21">
    <w:name w:val="Средняя сетка 21"/>
    <w:basedOn w:val="a"/>
    <w:uiPriority w:val="1"/>
    <w:qFormat/>
    <w:rsid w:val="00B67171"/>
    <w:pPr>
      <w:suppressAutoHyphens w:val="0"/>
      <w:spacing w:line="360" w:lineRule="auto"/>
      <w:contextualSpacing/>
      <w:jc w:val="both"/>
      <w:outlineLvl w:val="1"/>
    </w:pPr>
    <w:rPr>
      <w:sz w:val="28"/>
      <w:lang w:eastAsia="ru-RU"/>
    </w:rPr>
  </w:style>
  <w:style w:type="paragraph" w:customStyle="1" w:styleId="Zag3">
    <w:name w:val="Zag_3"/>
    <w:basedOn w:val="a"/>
    <w:uiPriority w:val="99"/>
    <w:qFormat/>
    <w:rsid w:val="00B67171"/>
    <w:pPr>
      <w:widowControl w:val="0"/>
      <w:suppressAutoHyphens w:val="0"/>
      <w:spacing w:after="68" w:line="282" w:lineRule="exact"/>
      <w:jc w:val="center"/>
    </w:pPr>
    <w:rPr>
      <w:i/>
      <w:iCs/>
      <w:color w:val="000000"/>
      <w:lang w:val="en-US" w:eastAsia="ru-RU"/>
    </w:rPr>
  </w:style>
  <w:style w:type="paragraph" w:customStyle="1" w:styleId="af2">
    <w:name w:val="Курсив"/>
    <w:basedOn w:val="af1"/>
    <w:qFormat/>
    <w:rsid w:val="00B67171"/>
    <w:rPr>
      <w:i/>
      <w:iCs/>
    </w:rPr>
  </w:style>
  <w:style w:type="paragraph" w:styleId="af3">
    <w:name w:val="Balloon Text"/>
    <w:basedOn w:val="a"/>
    <w:uiPriority w:val="99"/>
    <w:semiHidden/>
    <w:unhideWhenUsed/>
    <w:qFormat/>
    <w:rsid w:val="00B701B3"/>
    <w:rPr>
      <w:rFonts w:ascii="Segoe UI" w:hAnsi="Segoe UI" w:cs="Segoe UI"/>
      <w:sz w:val="18"/>
      <w:szCs w:val="18"/>
    </w:rPr>
  </w:style>
  <w:style w:type="paragraph" w:customStyle="1" w:styleId="af4">
    <w:name w:val="Содержимое таблицы"/>
    <w:basedOn w:val="a"/>
    <w:qFormat/>
  </w:style>
  <w:style w:type="paragraph" w:customStyle="1" w:styleId="af5">
    <w:name w:val="Заголовок таблицы"/>
    <w:basedOn w:val="af4"/>
    <w:qFormat/>
  </w:style>
  <w:style w:type="table" w:styleId="af6">
    <w:name w:val="Table Grid"/>
    <w:basedOn w:val="a1"/>
    <w:uiPriority w:val="59"/>
    <w:rsid w:val="004257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3657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AF122-7732-4DA4-964B-F341F237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2681</Words>
  <Characters>15285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asusTek</dc:creator>
  <dc:description/>
  <cp:lastModifiedBy>Наталья</cp:lastModifiedBy>
  <cp:revision>4</cp:revision>
  <cp:lastPrinted>2019-10-14T15:37:00Z</cp:lastPrinted>
  <dcterms:created xsi:type="dcterms:W3CDTF">2020-02-13T11:24:00Z</dcterms:created>
  <dcterms:modified xsi:type="dcterms:W3CDTF">2020-02-21T17:04:00Z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